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90" w:rsidRPr="00040BAD" w:rsidRDefault="00C97790" w:rsidP="00C97790">
      <w:pPr>
        <w:spacing w:after="0"/>
        <w:ind w:left="720" w:firstLine="720"/>
        <w:jc w:val="center"/>
        <w:rPr>
          <w:rFonts w:ascii="Arial" w:hAnsi="Arial" w:cs="Arial"/>
          <w:sz w:val="24"/>
          <w:szCs w:val="24"/>
          <w:lang w:val="mn-MN"/>
        </w:rPr>
      </w:pPr>
      <w:r w:rsidRPr="00040BAD">
        <w:rPr>
          <w:rFonts w:ascii="Arial" w:hAnsi="Arial" w:cs="Arial"/>
          <w:sz w:val="24"/>
          <w:szCs w:val="24"/>
          <w:lang w:val="mn-MN"/>
        </w:rPr>
        <w:t xml:space="preserve">САНХҮҮГИЙН ХЯНАЛТ, </w:t>
      </w:r>
      <w:r>
        <w:rPr>
          <w:rFonts w:ascii="Arial" w:hAnsi="Arial" w:cs="Arial"/>
          <w:sz w:val="24"/>
          <w:szCs w:val="24"/>
          <w:lang w:val="mn-MN"/>
        </w:rPr>
        <w:t xml:space="preserve">ДОТООД </w:t>
      </w:r>
      <w:r w:rsidRPr="00040BAD">
        <w:rPr>
          <w:rFonts w:ascii="Arial" w:hAnsi="Arial" w:cs="Arial"/>
          <w:sz w:val="24"/>
          <w:szCs w:val="24"/>
          <w:lang w:val="mn-MN"/>
        </w:rPr>
        <w:t xml:space="preserve">АУДИТЫН АЛБАНЫ </w:t>
      </w:r>
      <w:r>
        <w:rPr>
          <w:rFonts w:ascii="Arial" w:hAnsi="Arial" w:cs="Arial"/>
          <w:sz w:val="24"/>
          <w:szCs w:val="24"/>
          <w:lang w:val="mn-MN"/>
        </w:rPr>
        <w:t>12</w:t>
      </w:r>
      <w:r w:rsidRPr="00040BAD">
        <w:rPr>
          <w:rFonts w:ascii="Arial" w:hAnsi="Arial" w:cs="Arial"/>
          <w:sz w:val="24"/>
          <w:szCs w:val="24"/>
        </w:rPr>
        <w:t xml:space="preserve"> </w:t>
      </w:r>
      <w:r>
        <w:rPr>
          <w:rFonts w:ascii="Arial" w:hAnsi="Arial" w:cs="Arial"/>
          <w:sz w:val="24"/>
          <w:szCs w:val="24"/>
          <w:lang w:val="mn-MN"/>
        </w:rPr>
        <w:t>ДУГАА</w:t>
      </w:r>
      <w:r w:rsidRPr="00040BAD">
        <w:rPr>
          <w:rFonts w:ascii="Arial" w:hAnsi="Arial" w:cs="Arial"/>
          <w:sz w:val="24"/>
          <w:szCs w:val="24"/>
          <w:lang w:val="mn-MN"/>
        </w:rPr>
        <w:t>Р САРД</w:t>
      </w:r>
      <w:r>
        <w:rPr>
          <w:rFonts w:ascii="Arial" w:hAnsi="Arial" w:cs="Arial"/>
          <w:sz w:val="24"/>
          <w:szCs w:val="24"/>
          <w:lang w:val="mn-MN"/>
        </w:rPr>
        <w:t xml:space="preserve"> </w:t>
      </w:r>
      <w:r w:rsidRPr="00040BAD">
        <w:rPr>
          <w:rFonts w:ascii="Arial" w:hAnsi="Arial" w:cs="Arial"/>
          <w:sz w:val="24"/>
          <w:szCs w:val="24"/>
          <w:lang w:val="mn-MN"/>
        </w:rPr>
        <w:t>ХИЙСЭН АЖЛЫН ТОВЧ ТАЙЛАН</w:t>
      </w:r>
    </w:p>
    <w:p w:rsidR="00C97790" w:rsidRPr="00040BAD" w:rsidRDefault="00C97790" w:rsidP="00C97790">
      <w:pPr>
        <w:spacing w:after="0" w:line="480" w:lineRule="auto"/>
        <w:rPr>
          <w:rFonts w:ascii="Arial" w:hAnsi="Arial" w:cs="Arial"/>
          <w:sz w:val="24"/>
          <w:szCs w:val="24"/>
          <w:lang w:val="mn-MN"/>
        </w:rPr>
      </w:pPr>
      <w:r>
        <w:rPr>
          <w:rFonts w:ascii="Arial" w:hAnsi="Arial" w:cs="Arial"/>
          <w:sz w:val="24"/>
          <w:szCs w:val="24"/>
          <w:lang w:val="mn-MN"/>
        </w:rPr>
        <w:t>2024-01-02</w:t>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t xml:space="preserve">  Баруун-Урт</w:t>
      </w:r>
    </w:p>
    <w:p w:rsidR="00C97790" w:rsidRPr="00040BAD" w:rsidRDefault="00C97790" w:rsidP="00C97790">
      <w:pPr>
        <w:spacing w:after="0" w:line="360" w:lineRule="auto"/>
        <w:ind w:firstLine="550"/>
        <w:jc w:val="both"/>
        <w:rPr>
          <w:rFonts w:ascii="Arial" w:hAnsi="Arial" w:cs="Arial"/>
          <w:b/>
          <w:bCs/>
          <w:sz w:val="24"/>
          <w:szCs w:val="24"/>
          <w:lang w:val="mn-MN"/>
        </w:rPr>
      </w:pPr>
      <w:r w:rsidRPr="00040BAD">
        <w:rPr>
          <w:rFonts w:ascii="Arial" w:hAnsi="Arial" w:cs="Arial"/>
          <w:b/>
          <w:bCs/>
          <w:sz w:val="24"/>
          <w:szCs w:val="24"/>
          <w:lang w:val="mn-MN"/>
        </w:rPr>
        <w:t>Хяналт шалгалтын мэдээлэл:</w:t>
      </w:r>
    </w:p>
    <w:p w:rsidR="00C97790" w:rsidRPr="00040BAD" w:rsidRDefault="00C97790" w:rsidP="00C97790">
      <w:pPr>
        <w:spacing w:after="0" w:line="360" w:lineRule="auto"/>
        <w:ind w:firstLine="550"/>
        <w:jc w:val="both"/>
        <w:rPr>
          <w:sz w:val="24"/>
          <w:szCs w:val="24"/>
          <w:lang w:val="mn-MN"/>
        </w:rPr>
      </w:pPr>
      <w:r w:rsidRPr="00040BAD">
        <w:rPr>
          <w:rFonts w:ascii="Arial" w:hAnsi="Arial" w:cs="Arial"/>
          <w:sz w:val="24"/>
          <w:szCs w:val="24"/>
          <w:lang w:val="mn-MN"/>
        </w:rPr>
        <w:t>Санхүүгийн хяналт, 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4D6098" w:rsidRDefault="004D6098" w:rsidP="00C97790">
      <w:pPr>
        <w:spacing w:before="120" w:after="0" w:line="360" w:lineRule="auto"/>
        <w:ind w:firstLine="540"/>
        <w:jc w:val="both"/>
        <w:rPr>
          <w:rFonts w:ascii="Arial" w:eastAsia="SimSun" w:hAnsi="Arial" w:cs="Arial"/>
          <w:sz w:val="24"/>
          <w:szCs w:val="24"/>
          <w:shd w:val="clear" w:color="auto" w:fill="FFFFFF"/>
        </w:rPr>
      </w:pPr>
      <w:bookmarkStart w:id="0" w:name="_GoBack"/>
      <w:bookmarkEnd w:id="0"/>
      <w:r w:rsidRPr="004D6098">
        <w:rPr>
          <w:rFonts w:ascii="Arial" w:eastAsia="SimSun" w:hAnsi="Arial" w:cs="Arial"/>
          <w:color w:val="000000" w:themeColor="text1"/>
          <w:sz w:val="24"/>
          <w:szCs w:val="24"/>
          <w:cs/>
          <w:lang w:val="mn-MN"/>
        </w:rPr>
        <w:t>Санхүүгийн хяналт, дотоод аудитын алба нь аймгийн Засаг даргын баталсан нэгдсэн удирдамж, байгууллагын гүйцэтгэлийн төлөвлөвлөгөөнд тусгадсаны дагуу</w:t>
      </w:r>
      <w:r w:rsidRPr="004D6098">
        <w:rPr>
          <w:rFonts w:ascii="Arial" w:eastAsia="SimSun" w:hAnsi="Arial" w:cs="Arial"/>
          <w:color w:val="000000" w:themeColor="text1"/>
          <w:sz w:val="24"/>
          <w:szCs w:val="24"/>
          <w:lang w:val="mn-MN"/>
        </w:rPr>
        <w:t xml:space="preserve"> </w:t>
      </w:r>
      <w:r w:rsidRPr="004D6098">
        <w:rPr>
          <w:rFonts w:ascii="Arial" w:eastAsia="SimSun" w:hAnsi="Arial" w:cs="Arial"/>
          <w:color w:val="000000" w:themeColor="text1"/>
          <w:sz w:val="24"/>
          <w:szCs w:val="24"/>
          <w:shd w:val="clear" w:color="auto" w:fill="FFFFFF"/>
          <w:lang w:val="mn-MN"/>
        </w:rPr>
        <w:t xml:space="preserve">2023 онд нийт 35 байгууллагын </w:t>
      </w:r>
      <w:r w:rsidRPr="004D6098">
        <w:rPr>
          <w:rFonts w:ascii="Arial" w:eastAsia="SimSun" w:hAnsi="Arial" w:cs="Arial"/>
          <w:color w:val="000000" w:themeColor="text1"/>
          <w:sz w:val="24"/>
          <w:szCs w:val="24"/>
          <w:shd w:val="clear" w:color="auto" w:fill="FFFFFF"/>
          <w:cs/>
          <w:lang w:val="mn-MN"/>
        </w:rPr>
        <w:t xml:space="preserve">санхүүгийн </w:t>
      </w:r>
      <w:r w:rsidRPr="004D6098">
        <w:rPr>
          <w:rFonts w:ascii="Arial" w:eastAsia="SimSun" w:hAnsi="Arial" w:cs="Arial"/>
          <w:color w:val="000000" w:themeColor="text1"/>
          <w:sz w:val="24"/>
          <w:szCs w:val="24"/>
          <w:shd w:val="clear" w:color="auto" w:fill="FFFFFF"/>
          <w:lang w:val="mn-MN"/>
        </w:rPr>
        <w:t>үйл ажиллагаанд хяналт шалгалт хийхээр төлөвлөснөөс 35 байгууллагын үйл ажиллагаанд хяналт шалгалт хийлээ. Тухайлбал Сангийн сайдын 01 тоот нэгдсэн удирдамжаар аймгийн Нийгмийн даатгалын хэлтсийн 2021-2</w:t>
      </w:r>
      <w:r w:rsidRPr="004D6098">
        <w:rPr>
          <w:rFonts w:ascii="Arial" w:eastAsia="SimSun" w:hAnsi="Arial" w:cs="Arial"/>
          <w:color w:val="000000" w:themeColor="text1"/>
          <w:sz w:val="24"/>
          <w:szCs w:val="24"/>
          <w:shd w:val="clear" w:color="auto" w:fill="FFFFFF"/>
          <w:cs/>
          <w:lang w:val="mn-MN"/>
        </w:rPr>
        <w:t>0</w:t>
      </w:r>
      <w:r w:rsidRPr="004D6098">
        <w:rPr>
          <w:rFonts w:ascii="Arial" w:eastAsia="SimSun" w:hAnsi="Arial" w:cs="Arial"/>
          <w:color w:val="000000" w:themeColor="text1"/>
          <w:sz w:val="24"/>
          <w:szCs w:val="24"/>
          <w:shd w:val="clear" w:color="auto" w:fill="FFFFFF"/>
          <w:lang w:val="mn-MN"/>
        </w:rPr>
        <w:t>22 оны үйл ажиллагаа, Биеийн тамир спортын га</w:t>
      </w:r>
      <w:r w:rsidRPr="004D6098">
        <w:rPr>
          <w:rFonts w:ascii="Arial" w:eastAsia="SimSun" w:hAnsi="Arial" w:cs="Arial"/>
          <w:color w:val="000000" w:themeColor="text1"/>
          <w:sz w:val="24"/>
          <w:szCs w:val="24"/>
          <w:shd w:val="clear" w:color="auto" w:fill="FFFFFF"/>
          <w:cs/>
          <w:lang w:val="mn-MN"/>
        </w:rPr>
        <w:t>з</w:t>
      </w:r>
      <w:r w:rsidRPr="004D6098">
        <w:rPr>
          <w:rFonts w:ascii="Arial" w:eastAsia="SimSun" w:hAnsi="Arial" w:cs="Arial"/>
          <w:color w:val="000000" w:themeColor="text1"/>
          <w:sz w:val="24"/>
          <w:szCs w:val="24"/>
          <w:shd w:val="clear" w:color="auto" w:fill="FFFFFF"/>
          <w:lang w:val="mn-MN"/>
        </w:rPr>
        <w:t xml:space="preserve">ар, Баруун-Урт сумын ЗДТГ, </w:t>
      </w:r>
      <w:r w:rsidRPr="004D6098">
        <w:rPr>
          <w:rFonts w:ascii="Arial" w:eastAsia="SimSun" w:hAnsi="Arial" w:cs="Arial"/>
          <w:color w:val="000000" w:themeColor="text1"/>
          <w:sz w:val="24"/>
          <w:szCs w:val="24"/>
          <w:shd w:val="clear" w:color="auto" w:fill="FFFFFF"/>
          <w:cs/>
          <w:lang w:val="mn-MN"/>
        </w:rPr>
        <w:t>ГБХЗХГ</w:t>
      </w:r>
      <w:r w:rsidRPr="004D6098">
        <w:rPr>
          <w:rFonts w:ascii="Arial" w:eastAsia="SimSun" w:hAnsi="Arial" w:cs="Arial"/>
          <w:color w:val="000000" w:themeColor="text1"/>
          <w:sz w:val="24"/>
          <w:szCs w:val="24"/>
          <w:shd w:val="clear" w:color="auto" w:fill="FFFFFF"/>
          <w:lang w:val="mn-MN"/>
        </w:rPr>
        <w:t xml:space="preserve">азар, "Сүхбаатар хөгжил ҮТП" ОНӨААТҮГ, Буруутай шийдвэрийн улмаас 2022 онд төрд учирсан хохиролыг тооцох, Эрх шилжиж ирсэн улсын төсвийн болон орон нутгийн 2023 оны хөрөнгө оруулалт, Уулбаян, Халзан, Асгат, Мөнххаан, Эрдэнэцагаан, Түмэнцогт сумын Засаг даргын Тамгын газар, Хүн эмнэлэг, Ерөнхий боловрсолын сургууль, Цэцэрлэгийн 2021-2022 оны санхүүгийн үйл ажиллагаанд хяналт шалгалт хийв. </w:t>
      </w:r>
      <w:r w:rsidRPr="004D6098">
        <w:rPr>
          <w:rFonts w:ascii="Arial" w:eastAsia="SimSun" w:hAnsi="Arial" w:cs="Arial"/>
          <w:color w:val="000000" w:themeColor="text1"/>
          <w:sz w:val="24"/>
          <w:szCs w:val="24"/>
          <w:shd w:val="clear" w:color="auto" w:fill="FFFFFF"/>
          <w:cs/>
          <w:lang w:val="mn-MN"/>
        </w:rPr>
        <w:t>Төлөвлөгөөт бус хяналт шалгалтыг 3-н байгууллагад хийснээс:</w:t>
      </w:r>
      <w:r w:rsidRPr="004D6098">
        <w:rPr>
          <w:rFonts w:ascii="Arial" w:eastAsia="SimSun" w:hAnsi="Arial" w:cs="Arial"/>
          <w:color w:val="000000" w:themeColor="text1"/>
          <w:sz w:val="24"/>
          <w:szCs w:val="24"/>
          <w:shd w:val="clear" w:color="auto" w:fill="FFFFFF"/>
          <w:lang w:val="mn-MN"/>
        </w:rPr>
        <w:t xml:space="preserve"> аймгийн Засаг даргын баталсан удирдамжийн дагуу Дарьгана сумын ИТХ, ЗДТГ-ын 2020-2022 оны санхүүгийн үйл ажиллагаа, аймгийн ЗДТГ-ын СТСХ-ийн хүсэлтийн дагуу аймгийн Цагдаагийн газрын дэргэдэх Түр хамгаалах байрны үйл ажиллагаатай холбогдуулан "Үжин төв" ТББ-ын </w:t>
      </w:r>
      <w:r w:rsidRPr="004D6098">
        <w:rPr>
          <w:rFonts w:ascii="Arial" w:eastAsia="SimSun" w:hAnsi="Arial" w:cs="Arial"/>
          <w:color w:val="000000" w:themeColor="text1"/>
          <w:sz w:val="24"/>
          <w:szCs w:val="24"/>
          <w:shd w:val="clear" w:color="auto" w:fill="FFFFFF"/>
          <w:cs/>
          <w:lang w:val="mn-MN"/>
        </w:rPr>
        <w:t xml:space="preserve">санхүүгийн </w:t>
      </w:r>
      <w:r w:rsidRPr="004D6098">
        <w:rPr>
          <w:rFonts w:ascii="Arial" w:eastAsia="SimSun" w:hAnsi="Arial" w:cs="Arial"/>
          <w:color w:val="000000" w:themeColor="text1"/>
          <w:sz w:val="24"/>
          <w:szCs w:val="24"/>
          <w:shd w:val="clear" w:color="auto" w:fill="FFFFFF"/>
          <w:lang w:val="mn-MN"/>
        </w:rPr>
        <w:t>үйл ажиллагаанд төлөвлөгөөт</w:t>
      </w:r>
      <w:r w:rsidRPr="004D6098">
        <w:rPr>
          <w:rFonts w:ascii="Arial" w:eastAsia="SimSun" w:hAnsi="Arial" w:cs="Arial"/>
          <w:color w:val="000000" w:themeColor="text1"/>
          <w:sz w:val="24"/>
          <w:szCs w:val="24"/>
          <w:shd w:val="clear" w:color="auto" w:fill="FFFFFF"/>
          <w:cs/>
          <w:lang w:val="mn-MN"/>
        </w:rPr>
        <w:t xml:space="preserve"> бус</w:t>
      </w:r>
      <w:r w:rsidRPr="004D6098">
        <w:rPr>
          <w:rFonts w:ascii="Arial" w:eastAsia="SimSun" w:hAnsi="Arial" w:cs="Arial"/>
          <w:color w:val="000000" w:themeColor="text1"/>
          <w:sz w:val="24"/>
          <w:szCs w:val="24"/>
          <w:shd w:val="clear" w:color="auto" w:fill="FFFFFF"/>
          <w:lang w:val="mn-MN"/>
        </w:rPr>
        <w:t xml:space="preserve"> шалгалтыг тус тус зохион байгуулсан. </w:t>
      </w:r>
      <w:r w:rsidRPr="004D6098">
        <w:rPr>
          <w:rFonts w:ascii="Arial" w:hAnsi="Arial" w:cs="Arial"/>
          <w:sz w:val="24"/>
          <w:szCs w:val="24"/>
          <w:lang w:val="mn-MN"/>
        </w:rPr>
        <w:t xml:space="preserve">Дотоод аудитын шалгалтыг тус онд 9 </w:t>
      </w:r>
      <w:r w:rsidRPr="004D6098">
        <w:rPr>
          <w:rFonts w:ascii="Arial" w:hAnsi="Arial" w:cs="Arial"/>
          <w:sz w:val="24"/>
          <w:szCs w:val="24"/>
          <w:cs/>
          <w:lang w:val="mn-MN"/>
        </w:rPr>
        <w:t>дотоод аудит</w:t>
      </w:r>
      <w:r w:rsidRPr="004D6098">
        <w:rPr>
          <w:rFonts w:ascii="Arial" w:hAnsi="Arial" w:cs="Arial"/>
          <w:sz w:val="24"/>
          <w:szCs w:val="24"/>
          <w:lang w:val="mn-MN"/>
        </w:rPr>
        <w:t xml:space="preserve"> хийхээр төлөвлөснөөс </w:t>
      </w:r>
      <w:r w:rsidRPr="004D6098">
        <w:rPr>
          <w:rFonts w:ascii="Arial" w:hAnsi="Arial" w:cs="Arial"/>
          <w:sz w:val="24"/>
          <w:szCs w:val="24"/>
          <w:cs/>
          <w:lang w:val="mn-MN"/>
        </w:rPr>
        <w:t>7 нь</w:t>
      </w:r>
      <w:r w:rsidRPr="004D6098">
        <w:rPr>
          <w:rFonts w:ascii="Arial" w:hAnsi="Arial" w:cs="Arial"/>
          <w:sz w:val="24"/>
          <w:szCs w:val="24"/>
          <w:lang w:val="mn-MN"/>
        </w:rPr>
        <w:t xml:space="preserve"> байгууллагын үйл ажиллагаанд</w:t>
      </w:r>
      <w:r w:rsidRPr="004D6098">
        <w:rPr>
          <w:rFonts w:ascii="Arial" w:hAnsi="Arial" w:cs="Arial"/>
          <w:sz w:val="24"/>
          <w:szCs w:val="24"/>
          <w:cs/>
          <w:lang w:val="mn-MN"/>
        </w:rPr>
        <w:t>, 2 нь сэдэвчилсэн аудит</w:t>
      </w:r>
      <w:r w:rsidRPr="004D6098">
        <w:rPr>
          <w:rFonts w:ascii="Arial" w:hAnsi="Arial" w:cs="Arial"/>
          <w:sz w:val="24"/>
          <w:szCs w:val="24"/>
          <w:lang w:val="mn-MN"/>
        </w:rPr>
        <w:t xml:space="preserve"> хийгдсэн. Дотоод аудитын шалгалтаар илэрсэн асуудалд 45 зөвлөмжийг хүргүүлэн ажиллаж зөвлөмжийн мөрөөр эргэн хянах хуудсаар биелэлтийг хангуулан </w:t>
      </w:r>
      <w:r w:rsidRPr="004D6098">
        <w:rPr>
          <w:rFonts w:ascii="Arial" w:hAnsi="Arial" w:cs="Arial"/>
          <w:sz w:val="24"/>
          <w:szCs w:val="24"/>
          <w:lang w:val="mn-MN"/>
        </w:rPr>
        <w:lastRenderedPageBreak/>
        <w:t>ажиллаж байна</w:t>
      </w:r>
      <w:r w:rsidRPr="004D6098">
        <w:rPr>
          <w:rFonts w:ascii="Arial" w:hAnsi="Arial" w:cs="Arial"/>
          <w:sz w:val="24"/>
          <w:szCs w:val="24"/>
          <w:cs/>
          <w:lang w:val="mn-MN"/>
        </w:rPr>
        <w:t xml:space="preserve">. Нийт 59 байгууллагын үйл ажиллагаанд санхүүгийн хяналт шалгалт, дотоод аудитыг хийлээ. </w:t>
      </w:r>
      <w:r w:rsidRPr="004D6098">
        <w:rPr>
          <w:rFonts w:ascii="Arial" w:eastAsia="SimSun" w:hAnsi="Arial" w:cs="Arial"/>
          <w:sz w:val="24"/>
          <w:szCs w:val="24"/>
          <w:shd w:val="clear" w:color="auto" w:fill="FFFFFF"/>
          <w:lang w:val="mn-MN"/>
        </w:rPr>
        <w:t>Хяналт ш</w:t>
      </w:r>
      <w:proofErr w:type="spellStart"/>
      <w:r w:rsidRPr="004D6098">
        <w:rPr>
          <w:rFonts w:ascii="Arial" w:eastAsia="SimSun" w:hAnsi="Arial" w:cs="Arial"/>
          <w:sz w:val="24"/>
          <w:szCs w:val="24"/>
          <w:shd w:val="clear" w:color="auto" w:fill="FFFFFF"/>
        </w:rPr>
        <w:t>алгалтаар</w:t>
      </w:r>
      <w:proofErr w:type="spellEnd"/>
      <w:r w:rsidRPr="004D6098">
        <w:rPr>
          <w:rFonts w:ascii="Arial" w:eastAsia="SimSun" w:hAnsi="Arial" w:cs="Arial"/>
          <w:sz w:val="24"/>
          <w:szCs w:val="24"/>
          <w:shd w:val="clear" w:color="auto" w:fill="FFFFFF"/>
        </w:rPr>
        <w:t xml:space="preserve"> </w:t>
      </w:r>
      <w:r w:rsidRPr="004D6098">
        <w:rPr>
          <w:rFonts w:ascii="Arial" w:eastAsia="SimSun" w:hAnsi="Arial" w:cs="Arial"/>
          <w:sz w:val="24"/>
          <w:szCs w:val="24"/>
          <w:shd w:val="clear" w:color="auto" w:fill="FFFFFF"/>
          <w:cs/>
          <w:lang w:val="mn-MN"/>
        </w:rPr>
        <w:t>1,238,672.8</w:t>
      </w:r>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мянган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төгрөгийн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зөрчил</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илэрч</w:t>
      </w:r>
      <w:proofErr w:type="spellEnd"/>
      <w:r w:rsidRPr="004D6098">
        <w:rPr>
          <w:rFonts w:ascii="Arial" w:eastAsia="SimSun" w:hAnsi="Arial" w:cs="Arial"/>
          <w:sz w:val="24"/>
          <w:szCs w:val="24"/>
          <w:shd w:val="clear" w:color="auto" w:fill="FFFFFF"/>
        </w:rPr>
        <w:t xml:space="preserve">, </w:t>
      </w:r>
      <w:r w:rsidRPr="004D6098">
        <w:rPr>
          <w:rFonts w:ascii="Arial" w:eastAsia="SimSun" w:hAnsi="Arial" w:cs="Arial"/>
          <w:sz w:val="24"/>
          <w:szCs w:val="24"/>
          <w:shd w:val="clear" w:color="auto" w:fill="FFFFFF"/>
          <w:cs/>
          <w:lang w:val="mn-MN"/>
        </w:rPr>
        <w:t>21,191.1</w:t>
      </w:r>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мянган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төгрөгийг</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орон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нутгийн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төсөвт</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төвлөрүүлэхээр</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улсын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ахлах</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байцаагчийн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акт</w:t>
      </w:r>
      <w:proofErr w:type="spellEnd"/>
      <w:r w:rsidRPr="004D6098">
        <w:rPr>
          <w:rFonts w:ascii="Arial" w:eastAsia="SimSun" w:hAnsi="Arial" w:cs="Arial"/>
          <w:sz w:val="24"/>
          <w:szCs w:val="24"/>
          <w:shd w:val="clear" w:color="auto" w:fill="FFFFFF"/>
          <w:cs/>
          <w:lang w:val="mn-MN"/>
        </w:rPr>
        <w:t xml:space="preserve"> тогтоож</w:t>
      </w:r>
      <w:r w:rsidRPr="004D6098">
        <w:rPr>
          <w:rFonts w:ascii="Arial" w:eastAsia="SimSun" w:hAnsi="Arial" w:cs="Arial"/>
          <w:sz w:val="24"/>
          <w:szCs w:val="24"/>
          <w:shd w:val="clear" w:color="auto" w:fill="FFFFFF"/>
        </w:rPr>
        <w:t xml:space="preserve">, </w:t>
      </w:r>
      <w:r w:rsidRPr="004D6098">
        <w:rPr>
          <w:rFonts w:ascii="Arial" w:eastAsia="SimSun" w:hAnsi="Arial" w:cs="Arial"/>
          <w:sz w:val="24"/>
          <w:szCs w:val="24"/>
          <w:shd w:val="clear" w:color="auto" w:fill="FFFFFF"/>
          <w:cs/>
          <w:lang w:val="mn-MN"/>
        </w:rPr>
        <w:t>1,217,481.7</w:t>
      </w:r>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мянган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төгрөгийн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зөрчлийг</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таслан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зогсоох</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цаашид</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давтан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гаргахгүй</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байх</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албан</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шаардлага</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тус</w:t>
      </w:r>
      <w:proofErr w:type="spellEnd"/>
      <w:r w:rsidRPr="004D6098">
        <w:rPr>
          <w:rFonts w:ascii="Arial" w:eastAsia="SimSun" w:hAnsi="Arial" w:cs="Arial"/>
          <w:sz w:val="24"/>
          <w:szCs w:val="24"/>
          <w:shd w:val="clear" w:color="auto" w:fill="FFFFFF"/>
        </w:rPr>
        <w:t xml:space="preserve"> </w:t>
      </w:r>
      <w:proofErr w:type="spellStart"/>
      <w:r w:rsidRPr="004D6098">
        <w:rPr>
          <w:rFonts w:ascii="Arial" w:eastAsia="SimSun" w:hAnsi="Arial" w:cs="Arial"/>
          <w:sz w:val="24"/>
          <w:szCs w:val="24"/>
          <w:shd w:val="clear" w:color="auto" w:fill="FFFFFF"/>
        </w:rPr>
        <w:t>тус</w:t>
      </w:r>
      <w:proofErr w:type="spellEnd"/>
      <w:r w:rsidRPr="004D6098">
        <w:rPr>
          <w:rFonts w:ascii="Arial" w:eastAsia="SimSun" w:hAnsi="Arial" w:cs="Arial"/>
          <w:sz w:val="24"/>
          <w:szCs w:val="24"/>
          <w:shd w:val="clear" w:color="auto" w:fill="FFFFFF"/>
        </w:rPr>
        <w:t xml:space="preserve"> </w:t>
      </w:r>
      <w:r w:rsidRPr="004D6098">
        <w:rPr>
          <w:rFonts w:ascii="Arial" w:eastAsia="SimSun" w:hAnsi="Arial" w:cs="Arial"/>
          <w:sz w:val="24"/>
          <w:szCs w:val="24"/>
          <w:shd w:val="clear" w:color="auto" w:fill="FFFFFF"/>
          <w:cs/>
          <w:lang w:val="mn-MN"/>
        </w:rPr>
        <w:t>үйлдэж шийдвэрлэв</w:t>
      </w:r>
      <w:r w:rsidRPr="004D6098">
        <w:rPr>
          <w:rFonts w:ascii="Arial" w:eastAsia="SimSun" w:hAnsi="Arial" w:cs="Arial"/>
          <w:color w:val="00B050"/>
          <w:sz w:val="24"/>
          <w:szCs w:val="24"/>
          <w:shd w:val="clear" w:color="auto" w:fill="FFFFFF"/>
        </w:rPr>
        <w:t>.</w:t>
      </w:r>
      <w:r w:rsidRPr="004D6098">
        <w:rPr>
          <w:rFonts w:ascii="Arial" w:eastAsia="SimSun" w:hAnsi="Arial" w:cs="Arial"/>
          <w:color w:val="00B050"/>
          <w:sz w:val="24"/>
          <w:szCs w:val="24"/>
          <w:shd w:val="clear" w:color="auto" w:fill="FFFFFF"/>
          <w:lang w:val="mn-MN"/>
        </w:rPr>
        <w:t xml:space="preserve"> </w:t>
      </w:r>
      <w:r w:rsidRPr="004D6098">
        <w:rPr>
          <w:rFonts w:ascii="Arial" w:eastAsia="SimSun" w:hAnsi="Arial" w:cs="Arial"/>
          <w:sz w:val="24"/>
          <w:szCs w:val="24"/>
          <w:shd w:val="clear" w:color="auto" w:fill="FFFFFF"/>
          <w:lang w:val="mn-MN"/>
        </w:rPr>
        <w:t>Актын биелэлт 78%, албан шаардлага 85%-ийн барагдуулалттай байна.</w:t>
      </w:r>
    </w:p>
    <w:p w:rsidR="00C97790" w:rsidRPr="00040BAD" w:rsidRDefault="004D6098" w:rsidP="00C97790">
      <w:pPr>
        <w:spacing w:before="120" w:after="0" w:line="360" w:lineRule="auto"/>
        <w:ind w:firstLine="540"/>
        <w:jc w:val="both"/>
        <w:rPr>
          <w:rFonts w:ascii="Arial" w:hAnsi="Arial" w:cs="Arial"/>
          <w:b/>
          <w:sz w:val="24"/>
          <w:szCs w:val="24"/>
          <w:lang w:val="mn-MN"/>
        </w:rPr>
      </w:pPr>
      <w:r>
        <w:rPr>
          <w:rFonts w:ascii="Arial" w:eastAsia="SimSun" w:hAnsi="Arial" w:cs="Arial"/>
          <w:sz w:val="20"/>
          <w:szCs w:val="20"/>
          <w:shd w:val="clear" w:color="auto" w:fill="FFFFFF"/>
        </w:rPr>
        <w:t xml:space="preserve"> </w:t>
      </w:r>
      <w:r w:rsidR="00C97790" w:rsidRPr="00040BAD">
        <w:rPr>
          <w:rFonts w:ascii="Arial" w:hAnsi="Arial" w:cs="Arial"/>
          <w:b/>
          <w:sz w:val="24"/>
          <w:szCs w:val="24"/>
          <w:lang w:val="mn-MN"/>
        </w:rPr>
        <w:t>Бусад мэдээлэл:</w:t>
      </w:r>
    </w:p>
    <w:p w:rsidR="00C97790" w:rsidRPr="004D6098" w:rsidRDefault="00C97790" w:rsidP="00C97790">
      <w:pPr>
        <w:spacing w:after="0" w:line="360" w:lineRule="auto"/>
        <w:ind w:firstLine="540"/>
        <w:jc w:val="both"/>
        <w:rPr>
          <w:rFonts w:ascii="Arial" w:hAnsi="Arial" w:cs="Arial"/>
          <w:sz w:val="24"/>
          <w:szCs w:val="24"/>
        </w:rPr>
      </w:pPr>
      <w:r>
        <w:rPr>
          <w:rFonts w:ascii="Arial" w:hAnsi="Arial" w:cs="Arial"/>
          <w:sz w:val="24"/>
          <w:szCs w:val="24"/>
          <w:lang w:val="mn-MN"/>
        </w:rPr>
        <w:t>Баруун-Урт сумын Засаг даргын Тамгын газраас зохион байгуулсан Цас цэвэрлэгээнд хамт олноороо оролцож байгууллагын хуваарьт газрын цасыг цэвэрлэсэн.</w:t>
      </w:r>
      <w:r w:rsidR="00DF4904">
        <w:rPr>
          <w:rFonts w:ascii="Arial" w:hAnsi="Arial" w:cs="Arial"/>
          <w:sz w:val="24"/>
          <w:szCs w:val="24"/>
          <w:lang w:val="mn-MN"/>
        </w:rPr>
        <w:t>Нийгмийн хариуцлагын хүрээнд элэг шилжүүлэн суулгах мэс засалд орсон Баттуул, элэг шилжүүлэн суулгах мэс засалд орох Г.Оюунбилэг нарт хамт олноороо нэгдэж сэтгэлийн хандив өргөсөн.</w:t>
      </w:r>
    </w:p>
    <w:p w:rsidR="00C97790" w:rsidRPr="00040BAD" w:rsidRDefault="00C97790" w:rsidP="00C97790">
      <w:pPr>
        <w:spacing w:after="0" w:line="360" w:lineRule="auto"/>
        <w:ind w:left="2880" w:firstLine="720"/>
        <w:jc w:val="both"/>
        <w:rPr>
          <w:rFonts w:ascii="Arial" w:hAnsi="Arial" w:cs="Arial"/>
          <w:sz w:val="24"/>
          <w:szCs w:val="24"/>
          <w:lang w:val="mn-MN"/>
        </w:rPr>
      </w:pPr>
      <w:r w:rsidRPr="00040BAD">
        <w:rPr>
          <w:rFonts w:ascii="Arial" w:hAnsi="Arial" w:cs="Arial"/>
          <w:sz w:val="24"/>
          <w:szCs w:val="24"/>
          <w:lang w:val="mn-MN"/>
        </w:rPr>
        <w:t>ТАЙЛАН БИЧСЭН:</w:t>
      </w:r>
    </w:p>
    <w:p w:rsidR="00C97790" w:rsidRPr="00040BAD" w:rsidRDefault="00C97790" w:rsidP="00C97790">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ДОТООД АУДИТОР</w:t>
      </w:r>
      <w:r w:rsidRPr="00040BAD">
        <w:rPr>
          <w:rFonts w:ascii="Arial" w:hAnsi="Arial" w:cs="Arial"/>
          <w:sz w:val="24"/>
          <w:szCs w:val="24"/>
          <w:lang w:val="mn-MN"/>
        </w:rPr>
        <w:tab/>
      </w:r>
      <w:r w:rsidRPr="00040BAD">
        <w:rPr>
          <w:rFonts w:ascii="Arial" w:hAnsi="Arial" w:cs="Arial"/>
          <w:sz w:val="24"/>
          <w:szCs w:val="24"/>
          <w:lang w:val="mn-MN"/>
        </w:rPr>
        <w:tab/>
        <w:t xml:space="preserve">       </w:t>
      </w:r>
      <w:r w:rsidRPr="00040BAD">
        <w:rPr>
          <w:rFonts w:ascii="Arial" w:hAnsi="Arial" w:cs="Arial"/>
          <w:sz w:val="24"/>
          <w:szCs w:val="24"/>
          <w:lang w:val="mn-MN"/>
        </w:rPr>
        <w:tab/>
        <w:t>Б.УЯНГАНЯМ</w:t>
      </w:r>
    </w:p>
    <w:p w:rsidR="00BB4345" w:rsidRPr="00C97790" w:rsidRDefault="00BB4345">
      <w:pPr>
        <w:rPr>
          <w:lang w:val="mn-MN"/>
        </w:rPr>
      </w:pPr>
    </w:p>
    <w:sectPr w:rsidR="00BB4345" w:rsidRPr="00C97790" w:rsidSect="00C97790">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90"/>
    <w:rsid w:val="00014312"/>
    <w:rsid w:val="0012163B"/>
    <w:rsid w:val="001D5BB1"/>
    <w:rsid w:val="004D6098"/>
    <w:rsid w:val="00BB4345"/>
    <w:rsid w:val="00C97790"/>
    <w:rsid w:val="00DF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90"/>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90"/>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2024-01-03T07:18:00Z</dcterms:created>
  <dcterms:modified xsi:type="dcterms:W3CDTF">2024-01-03T07:18:00Z</dcterms:modified>
</cp:coreProperties>
</file>