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27" w:rsidRDefault="003C0A27" w:rsidP="003C0A27">
      <w:pPr>
        <w:spacing w:after="0"/>
        <w:ind w:left="720" w:firstLine="720"/>
        <w:rPr>
          <w:rFonts w:ascii="Arial" w:hAnsi="Arial" w:cs="Arial"/>
          <w:sz w:val="24"/>
          <w:szCs w:val="24"/>
          <w:lang w:val="mn-MN"/>
        </w:rPr>
      </w:pPr>
      <w:r>
        <w:rPr>
          <w:rFonts w:ascii="Arial" w:hAnsi="Arial" w:cs="Arial"/>
          <w:sz w:val="24"/>
          <w:szCs w:val="24"/>
          <w:lang w:val="mn-MN"/>
        </w:rPr>
        <w:t xml:space="preserve">САНХҮҮГИЙН ХЯНАЛТ, АУДИТЫН АЛБАНЫ </w:t>
      </w:r>
      <w:r>
        <w:rPr>
          <w:rFonts w:ascii="Arial" w:hAnsi="Arial" w:cs="Arial"/>
          <w:sz w:val="24"/>
          <w:szCs w:val="24"/>
        </w:rPr>
        <w:t>0</w:t>
      </w:r>
      <w:r>
        <w:rPr>
          <w:rFonts w:ascii="Arial" w:hAnsi="Arial" w:cs="Arial"/>
          <w:sz w:val="24"/>
          <w:szCs w:val="24"/>
          <w:lang w:val="mn-MN"/>
        </w:rPr>
        <w:t>4</w:t>
      </w:r>
      <w:r>
        <w:rPr>
          <w:rFonts w:ascii="Arial" w:hAnsi="Arial" w:cs="Arial"/>
          <w:sz w:val="24"/>
          <w:szCs w:val="24"/>
        </w:rPr>
        <w:t xml:space="preserve"> </w:t>
      </w:r>
      <w:r>
        <w:rPr>
          <w:rFonts w:ascii="Arial" w:hAnsi="Arial" w:cs="Arial"/>
          <w:sz w:val="24"/>
          <w:szCs w:val="24"/>
          <w:lang w:val="mn-MN"/>
        </w:rPr>
        <w:t>ДҮГЭЭР</w:t>
      </w:r>
      <w:r>
        <w:rPr>
          <w:rFonts w:ascii="Arial" w:hAnsi="Arial" w:cs="Arial"/>
          <w:sz w:val="24"/>
          <w:szCs w:val="24"/>
          <w:lang w:val="mn-MN"/>
        </w:rPr>
        <w:t xml:space="preserve"> САРД</w:t>
      </w:r>
    </w:p>
    <w:p w:rsidR="003C0A27" w:rsidRDefault="003C0A27" w:rsidP="003C0A27">
      <w:pPr>
        <w:spacing w:after="0" w:line="480" w:lineRule="auto"/>
        <w:ind w:left="2880" w:firstLine="310"/>
        <w:rPr>
          <w:rFonts w:ascii="Arial" w:hAnsi="Arial" w:cs="Arial"/>
          <w:sz w:val="24"/>
          <w:szCs w:val="24"/>
          <w:lang w:val="mn-MN"/>
        </w:rPr>
      </w:pPr>
      <w:r>
        <w:rPr>
          <w:rFonts w:ascii="Arial" w:hAnsi="Arial" w:cs="Arial"/>
          <w:sz w:val="24"/>
          <w:szCs w:val="24"/>
          <w:lang w:val="mn-MN"/>
        </w:rPr>
        <w:t>ХИЙСЭН АЖЛЫН ТОВЧ ТАЙЛАН</w:t>
      </w:r>
    </w:p>
    <w:p w:rsidR="003C0A27" w:rsidRDefault="003C0A27" w:rsidP="003C0A27">
      <w:pPr>
        <w:spacing w:after="0" w:line="480" w:lineRule="auto"/>
        <w:rPr>
          <w:rFonts w:ascii="Arial" w:hAnsi="Arial" w:cs="Arial"/>
          <w:sz w:val="24"/>
          <w:szCs w:val="24"/>
          <w:lang w:val="mn-MN"/>
        </w:rPr>
      </w:pPr>
      <w:r>
        <w:rPr>
          <w:rFonts w:ascii="Arial" w:hAnsi="Arial" w:cs="Arial"/>
          <w:sz w:val="24"/>
          <w:szCs w:val="24"/>
          <w:lang w:val="mn-MN"/>
        </w:rPr>
        <w:t>202</w:t>
      </w:r>
      <w:r w:rsidRPr="003C0A27">
        <w:rPr>
          <w:rFonts w:ascii="Arial" w:hAnsi="Arial" w:cs="Arial"/>
          <w:sz w:val="24"/>
          <w:szCs w:val="24"/>
          <w:lang w:val="mn-MN"/>
        </w:rPr>
        <w:t>3</w:t>
      </w:r>
      <w:r>
        <w:rPr>
          <w:rFonts w:ascii="Arial" w:hAnsi="Arial" w:cs="Arial"/>
          <w:sz w:val="24"/>
          <w:szCs w:val="24"/>
          <w:lang w:val="mn-MN"/>
        </w:rPr>
        <w:t>-04-28</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Баруун-Урт</w:t>
      </w:r>
    </w:p>
    <w:p w:rsidR="003C0A27" w:rsidRDefault="003C0A27" w:rsidP="003C0A27">
      <w:pPr>
        <w:spacing w:after="0" w:line="360" w:lineRule="auto"/>
        <w:ind w:firstLine="550"/>
        <w:jc w:val="both"/>
        <w:rPr>
          <w:rFonts w:ascii="Arial" w:hAnsi="Arial" w:cs="Arial"/>
          <w:b/>
          <w:bCs/>
          <w:sz w:val="24"/>
          <w:szCs w:val="24"/>
          <w:lang w:val="mn-MN"/>
        </w:rPr>
      </w:pPr>
      <w:r>
        <w:rPr>
          <w:rFonts w:ascii="Arial" w:hAnsi="Arial" w:cs="Arial"/>
          <w:b/>
          <w:bCs/>
          <w:sz w:val="24"/>
          <w:szCs w:val="24"/>
          <w:lang w:val="mn-MN"/>
        </w:rPr>
        <w:t>Хяналт шалгалтын мэдээлэл:</w:t>
      </w:r>
    </w:p>
    <w:p w:rsidR="003C0A27" w:rsidRDefault="003C0A27" w:rsidP="003C0A27">
      <w:pPr>
        <w:spacing w:after="0" w:line="360" w:lineRule="auto"/>
        <w:ind w:firstLine="550"/>
        <w:jc w:val="both"/>
        <w:rPr>
          <w:szCs w:val="24"/>
          <w:lang w:val="mn-MN"/>
        </w:rPr>
      </w:pPr>
      <w:r>
        <w:rPr>
          <w:rFonts w:ascii="Arial" w:hAnsi="Arial" w:cs="Arial"/>
          <w:sz w:val="24"/>
          <w:szCs w:val="24"/>
          <w:lang w:val="mn-MN"/>
        </w:rPr>
        <w:t>Санхүүгийн хяналт, 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3C0A27" w:rsidRDefault="003C0A27" w:rsidP="003C0A27">
      <w:pPr>
        <w:spacing w:before="120" w:after="0" w:line="360" w:lineRule="auto"/>
        <w:ind w:firstLine="550"/>
        <w:jc w:val="both"/>
        <w:rPr>
          <w:rFonts w:ascii="Arial" w:hAnsi="Arial" w:cs="Arial"/>
          <w:sz w:val="24"/>
          <w:szCs w:val="24"/>
          <w:lang w:val="mn-MN"/>
        </w:rPr>
      </w:pPr>
      <w:r>
        <w:rPr>
          <w:rFonts w:ascii="Arial" w:hAnsi="Arial" w:cs="Arial"/>
          <w:sz w:val="24"/>
          <w:szCs w:val="24"/>
          <w:lang w:val="mn-MN"/>
        </w:rPr>
        <w:t>Ал</w:t>
      </w:r>
      <w:r>
        <w:rPr>
          <w:rFonts w:ascii="Arial" w:hAnsi="Arial" w:cs="Arial"/>
          <w:sz w:val="24"/>
          <w:szCs w:val="24"/>
          <w:lang w:val="mn-MN"/>
        </w:rPr>
        <w:t>баны даргын баталсан 2023 оны 04 дүгээ</w:t>
      </w:r>
      <w:r>
        <w:rPr>
          <w:rFonts w:ascii="Arial" w:hAnsi="Arial" w:cs="Arial"/>
          <w:sz w:val="24"/>
          <w:szCs w:val="24"/>
          <w:lang w:val="mn-MN"/>
        </w:rPr>
        <w:t>р сарын 15-ны өдрийн 01 тоот санхүүгийн хяналт шалгалтын удирдамжийн дагуу аймгийн Биеийн тамир, спортын газрын 2021-2022 оны санхүүгийн үйл ажиллагаанд санхүүг</w:t>
      </w:r>
      <w:r w:rsidR="00A84609">
        <w:rPr>
          <w:rFonts w:ascii="Arial" w:hAnsi="Arial" w:cs="Arial"/>
          <w:sz w:val="24"/>
          <w:szCs w:val="24"/>
          <w:lang w:val="mn-MN"/>
        </w:rPr>
        <w:t>ийн хяналт шалгалт хийгдсэн. Шалгалтаар илэрсэн зөрчилд улсын байцаагчийн 5 заалттай албан шаардлага, Орон нутгийн өмчийн газарт улсын байцаагчийн 2 заалттай зөвлөмжийг тус тус хүргүүлсэн. Сангийн сайдын баталсан удирдамжийн дагуу Нийгмийн даатгалын хэлтсийн сангуудад санхүүгийн хяналт шалгалт системийн хэмжээнд хийгдлээ. Шалгалтаар илэрсэн зөрчил дутагдалд улсын ахлах байцаагчийн 402.3 мянган төгрөгийн 1 салбар акт тогтоож, улсын байцаагчийн 2 заалттай албан шаардлагыг өгч ажилласан. Угсаатны зүйн музейд хийсэн дотоод аудитын шалгалтаар илэрсэн зөрчилд 7 заалттай зөвлөмж хүргүүлэн ажиллалаа.</w:t>
      </w:r>
    </w:p>
    <w:p w:rsidR="003C0A27" w:rsidRDefault="003C0A27" w:rsidP="003C0A27">
      <w:pPr>
        <w:spacing w:before="120" w:after="0" w:line="360" w:lineRule="auto"/>
        <w:ind w:firstLine="540"/>
        <w:jc w:val="both"/>
        <w:rPr>
          <w:rFonts w:ascii="Arial" w:hAnsi="Arial" w:cs="Arial"/>
          <w:b/>
          <w:sz w:val="24"/>
          <w:szCs w:val="24"/>
          <w:lang w:val="mn-MN"/>
        </w:rPr>
      </w:pPr>
      <w:r>
        <w:rPr>
          <w:rFonts w:ascii="Arial" w:hAnsi="Arial" w:cs="Arial"/>
          <w:b/>
          <w:sz w:val="24"/>
          <w:szCs w:val="24"/>
          <w:lang w:val="mn-MN"/>
        </w:rPr>
        <w:t>Бусад мэдээлэл:</w:t>
      </w:r>
    </w:p>
    <w:p w:rsidR="00A84609" w:rsidRPr="00154E5B" w:rsidRDefault="00E97D84" w:rsidP="003C0A27">
      <w:pPr>
        <w:spacing w:before="120" w:after="0" w:line="360" w:lineRule="auto"/>
        <w:ind w:firstLine="540"/>
        <w:jc w:val="both"/>
        <w:rPr>
          <w:rFonts w:ascii="Arial" w:hAnsi="Arial" w:cs="Arial"/>
          <w:sz w:val="24"/>
          <w:szCs w:val="24"/>
          <w:lang w:val="mn-MN"/>
        </w:rPr>
      </w:pPr>
      <w:r>
        <w:rPr>
          <w:rFonts w:ascii="Arial" w:hAnsi="Arial" w:cs="Arial"/>
          <w:sz w:val="24"/>
          <w:szCs w:val="24"/>
          <w:lang w:val="mn-MN"/>
        </w:rPr>
        <w:t>Аймгийн Засаг даргын 2023 оны 03 дугаар сарын 29-ний өдрийн “Аян зохион байгуулах” А/162 дугаар захирамжийн дагуу тус алба нь албан хаагчдын хүүхдүүдийг эрдсийн шинжилгээнд бүрэн хамруулж мөн амны хөндийн эрүүл ахуйг хамгаалахаар шүдийг нь нэгдсэн журмаар аймгийн Нэгдсэн эмнэлэгт цаг авч үзүүлсэн.</w:t>
      </w:r>
      <w:r w:rsidR="00154E5B">
        <w:rPr>
          <w:rFonts w:ascii="Arial" w:hAnsi="Arial" w:cs="Arial"/>
          <w:sz w:val="24"/>
          <w:szCs w:val="24"/>
          <w:lang w:val="mn-MN"/>
        </w:rPr>
        <w:t xml:space="preserve">”Энэ жилдээ </w:t>
      </w:r>
      <w:r w:rsidR="00154E5B">
        <w:rPr>
          <w:rFonts w:ascii="Arial" w:hAnsi="Arial" w:cs="Arial"/>
          <w:sz w:val="24"/>
          <w:szCs w:val="24"/>
          <w:lang w:val="mn-MN"/>
        </w:rPr>
        <w:lastRenderedPageBreak/>
        <w:t>эрүүл жиндээ” аяны хүрээнд 7 хоног бүрийн Бямба гарагийн өглөөний 07</w:t>
      </w:r>
      <w:r w:rsidR="00154E5B">
        <w:rPr>
          <w:rFonts w:ascii="Arial" w:hAnsi="Arial" w:cs="Arial"/>
          <w:sz w:val="24"/>
          <w:szCs w:val="24"/>
          <w:vertAlign w:val="superscript"/>
          <w:lang w:val="mn-MN"/>
        </w:rPr>
        <w:t xml:space="preserve">00 </w:t>
      </w:r>
      <w:r w:rsidR="00154E5B">
        <w:rPr>
          <w:rFonts w:ascii="Arial" w:hAnsi="Arial" w:cs="Arial"/>
          <w:sz w:val="24"/>
          <w:szCs w:val="24"/>
          <w:lang w:val="mn-MN"/>
        </w:rPr>
        <w:t>цагт бүх нийтийн гүйлтэнд хами олноороо хамрагдаж байна.</w:t>
      </w:r>
      <w:bookmarkStart w:id="0" w:name="_GoBack"/>
      <w:bookmarkEnd w:id="0"/>
    </w:p>
    <w:p w:rsidR="003C0A27" w:rsidRDefault="003C0A27" w:rsidP="00A84609">
      <w:pPr>
        <w:spacing w:after="0" w:line="480" w:lineRule="auto"/>
        <w:ind w:left="2880" w:firstLine="720"/>
        <w:rPr>
          <w:rFonts w:ascii="Arial" w:hAnsi="Arial" w:cs="Arial"/>
          <w:sz w:val="24"/>
          <w:szCs w:val="24"/>
          <w:lang w:val="mn-MN"/>
        </w:rPr>
      </w:pPr>
    </w:p>
    <w:p w:rsidR="003C0A27" w:rsidRDefault="003C0A27" w:rsidP="003C0A27">
      <w:pPr>
        <w:spacing w:after="0" w:line="360" w:lineRule="auto"/>
        <w:ind w:left="2880" w:firstLine="720"/>
        <w:jc w:val="both"/>
        <w:rPr>
          <w:rFonts w:ascii="Arial" w:hAnsi="Arial" w:cs="Arial"/>
          <w:sz w:val="24"/>
          <w:szCs w:val="24"/>
          <w:lang w:val="mn-MN"/>
        </w:rPr>
      </w:pPr>
      <w:r>
        <w:rPr>
          <w:rFonts w:ascii="Arial" w:hAnsi="Arial" w:cs="Arial"/>
          <w:sz w:val="24"/>
          <w:szCs w:val="24"/>
          <w:lang w:val="mn-MN"/>
        </w:rPr>
        <w:t>ТАЙЛАН БИЧСЭН:</w:t>
      </w:r>
    </w:p>
    <w:p w:rsidR="003C0A27" w:rsidRDefault="003C0A27" w:rsidP="003C0A27">
      <w:pPr>
        <w:spacing w:after="0" w:line="360" w:lineRule="auto"/>
        <w:ind w:firstLine="54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НЯГТЛАН БОДОГЧ</w:t>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t>Б.УЯНГАНЯМ</w:t>
      </w:r>
    </w:p>
    <w:p w:rsidR="00BB4345" w:rsidRPr="003C0A27" w:rsidRDefault="00BB4345">
      <w:pPr>
        <w:rPr>
          <w:lang w:val="mn-MN"/>
        </w:rPr>
      </w:pPr>
    </w:p>
    <w:sectPr w:rsidR="00BB4345" w:rsidRPr="003C0A27" w:rsidSect="00154E5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27"/>
    <w:rsid w:val="00154E5B"/>
    <w:rsid w:val="003C0A27"/>
    <w:rsid w:val="00A84609"/>
    <w:rsid w:val="00BB4345"/>
    <w:rsid w:val="00E9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27"/>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27"/>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2023-04-28T01:12:00Z</dcterms:created>
  <dcterms:modified xsi:type="dcterms:W3CDTF">2023-04-28T02:03:00Z</dcterms:modified>
</cp:coreProperties>
</file>