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B5" w:rsidRPr="009A0CB5" w:rsidRDefault="009A0CB5" w:rsidP="009A0CB5">
      <w:pPr>
        <w:ind w:firstLine="720"/>
        <w:rPr>
          <w:rFonts w:ascii="Arial" w:hAnsi="Arial" w:cs="Arial"/>
          <w:b/>
          <w:i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9A0CB5">
        <w:rPr>
          <w:rFonts w:ascii="Arial" w:hAnsi="Arial" w:cs="Arial"/>
          <w:b/>
          <w:i/>
          <w:sz w:val="24"/>
          <w:szCs w:val="24"/>
          <w:lang w:val="mn-MN"/>
        </w:rPr>
        <w:t>2022 онд хийгдсэн Санхүүгийн хяналт шалгалтын талаар</w:t>
      </w:r>
    </w:p>
    <w:p w:rsidR="001742EB" w:rsidRPr="009A0CB5" w:rsidRDefault="009A0CB5" w:rsidP="009A0CB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9A0CB5">
        <w:rPr>
          <w:rFonts w:ascii="Arial" w:hAnsi="Arial" w:cs="Arial"/>
          <w:sz w:val="24"/>
          <w:szCs w:val="24"/>
        </w:rPr>
        <w:t>Тус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алба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нь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Pr="009A0CB5">
        <w:rPr>
          <w:rFonts w:ascii="Arial" w:hAnsi="Arial" w:cs="Arial"/>
          <w:sz w:val="24"/>
          <w:szCs w:val="24"/>
        </w:rPr>
        <w:t>оны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эхний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9A0CB5">
        <w:rPr>
          <w:rFonts w:ascii="Arial" w:hAnsi="Arial" w:cs="Arial"/>
          <w:sz w:val="24"/>
          <w:szCs w:val="24"/>
        </w:rPr>
        <w:t>сарын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байдлаар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Буруутай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шийдвэрийн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улмаас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төрд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учирсан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хохирлыг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тогтоох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арилах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аймгийн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Нэгдсэн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эмнэлэг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Баяндэлгэр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сумын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Засаг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даргын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Тамгын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газар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ЕБС, </w:t>
      </w:r>
      <w:proofErr w:type="spellStart"/>
      <w:r w:rsidRPr="009A0CB5">
        <w:rPr>
          <w:rFonts w:ascii="Arial" w:hAnsi="Arial" w:cs="Arial"/>
          <w:sz w:val="24"/>
          <w:szCs w:val="24"/>
        </w:rPr>
        <w:t>Хүүхдийн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цэцэрлэг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Эрүүл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мэндийн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төв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Түвшинширээ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сумын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Засаг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даргын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Тамгын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газар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ЕБС, </w:t>
      </w:r>
      <w:proofErr w:type="spellStart"/>
      <w:r w:rsidRPr="009A0CB5">
        <w:rPr>
          <w:rFonts w:ascii="Arial" w:hAnsi="Arial" w:cs="Arial"/>
          <w:sz w:val="24"/>
          <w:szCs w:val="24"/>
        </w:rPr>
        <w:t>Хүүхдийн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цэцэрлэг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Эрүүл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мэндийн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төв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Боловсрол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өргөө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нэгдсэн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дотуур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байр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Мал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эмнэлэг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Эрдэнэцагаан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сумын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Засаг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даргын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Тамгын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газар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ЕБС, </w:t>
      </w:r>
      <w:proofErr w:type="spellStart"/>
      <w:r w:rsidRPr="009A0CB5">
        <w:rPr>
          <w:rFonts w:ascii="Arial" w:hAnsi="Arial" w:cs="Arial"/>
          <w:sz w:val="24"/>
          <w:szCs w:val="24"/>
        </w:rPr>
        <w:t>Хүүхдийн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A0CB5">
        <w:rPr>
          <w:rFonts w:ascii="Arial" w:hAnsi="Arial" w:cs="Arial"/>
          <w:sz w:val="24"/>
          <w:szCs w:val="24"/>
        </w:rPr>
        <w:t>дүгээр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цэцэрлэг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Хүүхдийн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9A0CB5">
        <w:rPr>
          <w:rFonts w:ascii="Arial" w:hAnsi="Arial" w:cs="Arial"/>
          <w:sz w:val="24"/>
          <w:szCs w:val="24"/>
        </w:rPr>
        <w:t>дугаар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цэцэрлэг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Эрүүл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мэндийн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төв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Сүхбаатар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сумын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Засаг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даргынТамгын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газар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ЕБС, </w:t>
      </w:r>
      <w:proofErr w:type="spellStart"/>
      <w:r w:rsidRPr="009A0CB5">
        <w:rPr>
          <w:rFonts w:ascii="Arial" w:hAnsi="Arial" w:cs="Arial"/>
          <w:sz w:val="24"/>
          <w:szCs w:val="24"/>
        </w:rPr>
        <w:t>Хүүхдийн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цэцэрлэг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Эрүүл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мэндийн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төв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Хөгжимт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жүжгийн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театр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Хүнс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хөдөө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аж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ахуйн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газар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Дарьганга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сумын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Засаг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даргын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Тамгын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газар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ЕБС, </w:t>
      </w:r>
      <w:proofErr w:type="spellStart"/>
      <w:r w:rsidRPr="009A0CB5">
        <w:rPr>
          <w:rFonts w:ascii="Arial" w:hAnsi="Arial" w:cs="Arial"/>
          <w:sz w:val="24"/>
          <w:szCs w:val="24"/>
        </w:rPr>
        <w:t>Хүүхдийн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цэцэрлэг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Эрүүл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мэндийн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төв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Онгон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сумын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Засаг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даргын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Тамгын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газар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ЕБС, </w:t>
      </w:r>
      <w:proofErr w:type="spellStart"/>
      <w:r w:rsidRPr="009A0CB5">
        <w:rPr>
          <w:rFonts w:ascii="Arial" w:hAnsi="Arial" w:cs="Arial"/>
          <w:sz w:val="24"/>
          <w:szCs w:val="24"/>
        </w:rPr>
        <w:t>Хүүхдийн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цэцэрлэг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Эрүүл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мэндийн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төв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Баруун-Урт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сумын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1, 2, 3, 4 </w:t>
      </w:r>
      <w:proofErr w:type="spellStart"/>
      <w:r w:rsidRPr="009A0CB5">
        <w:rPr>
          <w:rFonts w:ascii="Arial" w:hAnsi="Arial" w:cs="Arial"/>
          <w:sz w:val="24"/>
          <w:szCs w:val="24"/>
        </w:rPr>
        <w:t>дүгээр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сургуулиуд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Ус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дулаан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CB5">
        <w:rPr>
          <w:rFonts w:ascii="Arial" w:hAnsi="Arial" w:cs="Arial"/>
          <w:sz w:val="24"/>
          <w:szCs w:val="24"/>
        </w:rPr>
        <w:t>цахилгааны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төрөөс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үзүүлсэн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хөнгөлөлт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зэрэг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нийт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36 </w:t>
      </w:r>
      <w:proofErr w:type="spellStart"/>
      <w:r w:rsidRPr="009A0CB5">
        <w:rPr>
          <w:rFonts w:ascii="Arial" w:hAnsi="Arial" w:cs="Arial"/>
          <w:sz w:val="24"/>
          <w:szCs w:val="24"/>
        </w:rPr>
        <w:t>байгууллагад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төлөвлөгөөт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санхүүгийн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хяналт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шалгалт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хийгдлээ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9A0CB5">
        <w:rPr>
          <w:rFonts w:ascii="Arial" w:hAnsi="Arial" w:cs="Arial"/>
          <w:sz w:val="24"/>
          <w:szCs w:val="24"/>
        </w:rPr>
        <w:t>Шалгалтаар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илэрсэн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зөрчил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дутагдалд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A0CB5">
        <w:rPr>
          <w:rFonts w:ascii="Arial" w:hAnsi="Arial" w:cs="Arial"/>
          <w:sz w:val="24"/>
          <w:szCs w:val="24"/>
        </w:rPr>
        <w:t>салбар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актаар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70313.3 </w:t>
      </w:r>
      <w:proofErr w:type="spellStart"/>
      <w:r w:rsidRPr="009A0CB5">
        <w:rPr>
          <w:rFonts w:ascii="Arial" w:hAnsi="Arial" w:cs="Arial"/>
          <w:sz w:val="24"/>
          <w:szCs w:val="24"/>
        </w:rPr>
        <w:t>мянган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төгрөгийн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нөхөн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төлбөр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тогтоож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, 36 </w:t>
      </w:r>
      <w:proofErr w:type="spellStart"/>
      <w:r w:rsidRPr="009A0CB5">
        <w:rPr>
          <w:rFonts w:ascii="Arial" w:hAnsi="Arial" w:cs="Arial"/>
          <w:sz w:val="24"/>
          <w:szCs w:val="24"/>
        </w:rPr>
        <w:t>албан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шаардлага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өгч</w:t>
      </w:r>
      <w:proofErr w:type="spellEnd"/>
      <w:r w:rsidRPr="009A0C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CB5">
        <w:rPr>
          <w:rFonts w:ascii="Arial" w:hAnsi="Arial" w:cs="Arial"/>
          <w:sz w:val="24"/>
          <w:szCs w:val="24"/>
        </w:rPr>
        <w:t>ажиллалаа</w:t>
      </w:r>
      <w:proofErr w:type="spellEnd"/>
      <w:r w:rsidRPr="009A0CB5">
        <w:rPr>
          <w:rFonts w:ascii="Arial" w:hAnsi="Arial" w:cs="Arial"/>
          <w:sz w:val="24"/>
          <w:szCs w:val="24"/>
        </w:rPr>
        <w:t>.</w:t>
      </w:r>
      <w:bookmarkEnd w:id="0"/>
      <w:proofErr w:type="gramEnd"/>
    </w:p>
    <w:sectPr w:rsidR="001742EB" w:rsidRPr="009A0CB5" w:rsidSect="009A0CB5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B5"/>
    <w:rsid w:val="001742EB"/>
    <w:rsid w:val="009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2022-11-28T07:08:00Z</dcterms:created>
  <dcterms:modified xsi:type="dcterms:W3CDTF">2022-11-28T07:10:00Z</dcterms:modified>
</cp:coreProperties>
</file>